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План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Отдела образования и Информационно-методического центра Петроградского района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декабрь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"/>
        <w:gridCol w:w="735"/>
        <w:gridCol w:w="1275"/>
        <w:gridCol w:w="1590"/>
        <w:gridCol w:w="4650"/>
        <w:gridCol w:w="1740"/>
        <w:gridCol w:w="1890"/>
        <w:gridCol w:w="1770"/>
        <w:tblGridChange w:id="0">
          <w:tblGrid>
            <w:gridCol w:w="885"/>
            <w:gridCol w:w="735"/>
            <w:gridCol w:w="1275"/>
            <w:gridCol w:w="1590"/>
            <w:gridCol w:w="4650"/>
            <w:gridCol w:w="1740"/>
            <w:gridCol w:w="1890"/>
            <w:gridCol w:w="1770"/>
          </w:tblGrid>
        </w:tblGridChange>
      </w:tblGrid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Категория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Содержание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Предполагаемое количество участников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Официальные лица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методисты-предметники, отв. за провед. олимпиад в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Анализ проведения районного этапа этапов олимпиады, сбор отчетов от методистов-предметников и оформление отчетной документации для Центра олимпиад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Скоробогатова Е.И.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мет.-предм.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в ДОУ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Параграф ГБДОУ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Шафеева Е.Ю.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Белякова Т.П.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 р-на, актив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Дни единых действий Российского движения школьников. Участие в акциях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ПО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восп. д/садов,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1-11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Всерос. игра-конкурс по естествознанию “Астра”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ДОО, слушатели КПК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Реализация воспитательных задач в ДОО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Тема занятия: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«Взаимодействие с семьей по вопросам формирования личностных качеств ребенка»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№24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ул. Красного Курсанта,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III тур конкурсного испытания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«мастер-класс» в рамках районного конкурса пед. достижений «Два крыла»; номинация «Музыкальный руководитель»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Аристова Г.М.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методисты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Региональный проект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Новое качество образования: фестиваль лучших образовательных практик”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Город профессионального роста педагогов: формирование математической и естественнонаучной грамотности (два мастер-класса)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https://us02web.zoom.us/j/81957871928?pwd=TVM3Z05EdWxGVmZzNFJDQjlrZUVDQT09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819 5787 1928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доступа: 046313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Гурина И.А.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Сливенко Д.И.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Тимченко М.С.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Василенко О.А.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 МО учителей английского яз.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«Подготовка к диагностическим работам ГИА»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Черткова Э.П.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члены жюри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Финал конкурса “Педагог ДОО. Лестница успеха”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Мастер-классы. Номинация «Воспитатель. Молодые надежды»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 и члены жюри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Финал конкурса “Педагог ДОО. Лестница успеха”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Мастер классы. Номинация “Воспитатель - мастер”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25-30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410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директора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и УДОД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«Повышение качества образования.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Организация профильного обучения»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Андреева М.Н.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Богданова Е.З.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Михайловская Н.П.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«Смысловое чтение как инструмент для достижения высоких образоват. результатов в свете требований ФГОС». 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Практики применения речевых средств в преобразовании текстовой информации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 МО учителей русского языка и литературы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«Индивидуальный маршрут повышения профессионального мастерства педагога и методическое сопровождение педагогов-словесников в рамках школьного МО»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в ГОУ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Параграф ГБГОУ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Шафеева Е.Ю.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 р-на, актив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Дни единых действий Российского движения школьников. Участие в акциях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ПО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Администр.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Комиссии по организации отдыха детей и их оздоровления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Каурова Т.Ю.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Шайхеев В.М.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Ответственные за информатизацию в 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Совещание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с ответственными за информатизацию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Чернышов С.В.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6-11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тур ВОШ по математике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Сергеева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понед.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Сопровождение профессиональной адаптации мсолодого педагога”. 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Актуальные вопросы антикоррупционного образования. О подготовке аттестационной работы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понед.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Медиаобразование в современной школе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Тема: «Методика включения медиаресурсов в образовательный процесс». Сдача зачетных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Окова Л.Р.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 «Информационные технологии. Углубленный уровень изучения программы MS PowerPoint. Создание интерактивных презентаций».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Чернышов С.В.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16.00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педагоги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sz w:val="19"/>
                <w:szCs w:val="19"/>
                <w:highlight w:val="white"/>
                <w:rtl w:val="0"/>
              </w:rPr>
              <w:t xml:space="preserve">Городской семинар для педагогов, подготавливающих команды игроков к интеллектуальным играм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9"/>
                <w:szCs w:val="19"/>
                <w:highlight w:val="white"/>
                <w:rtl w:val="0"/>
              </w:rPr>
              <w:t xml:space="preserve"> В рамках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Городского  фестиваля по игре «Что? Где? Когда?» «Мудрая сова».</w:t>
              <w:br w:type="textWrapping"/>
              <w:t xml:space="preserve">Совместно с Академией талантов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Регистрация до 5 декабря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https://forms.gle/oEmuRLREM8yXbX9C7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Модестова ТВ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Никаноров РВ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День правовых знаний в ГБОУ №51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Замазкина К.В.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этап городского конкурса почетных караулов “Пост №1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Белякова Т.П.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№55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курса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«Технология педагогические мастерские в работе педагога». Тема: «Мастерские ценностных ориентаций»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Модестова 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«С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пецифика работы со школьниками с трудностями в обучении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Защита проектного задания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кураторы наставнич. в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кураторов на тему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Оформление документации по внедрению Программы наставничества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Конюшая Т.Г.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20-25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1"/>
              <w:spacing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учащиеся 10-11 класса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Городской фестиваль по игре «Что? Где? Когда?» «Мудрая сова». Тема игры: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Год народного искусства и нематериального культурного наследия народов РФ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(2022) </w:t>
            </w:r>
          </w:p>
          <w:p w:rsidR="00000000" w:rsidDel="00000000" w:rsidP="00000000" w:rsidRDefault="00000000" w:rsidRPr="00000000" w14:paraId="00000127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Совместно с Академией талантов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1"/>
              <w:spacing w:after="240" w:before="240"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Модестова Т.В.</w:t>
            </w:r>
          </w:p>
          <w:p w:rsidR="00000000" w:rsidDel="00000000" w:rsidP="00000000" w:rsidRDefault="00000000" w:rsidRPr="00000000" w14:paraId="00000129">
            <w:pPr>
              <w:widowControl w:val="1"/>
              <w:spacing w:after="240" w:before="240" w:line="240" w:lineRule="auto"/>
              <w:jc w:val="left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Никаноров Р.В.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«Смысловое чтение как инструмент для достижения высоких образоват. результатов в свете требований ФГОС». 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Практики применения речевых средств в преобразовании текстовой информации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педагоги, курирующие деят. Первичных отд. РДШ в ГБОУ р-на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руководителей ПО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педагоги ДОО,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Реализация воспитательных задач в ДОО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 занятия: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«Патриотическое воспитание в ДОО с учетом социокультурного потенциала С-Петербурга»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5-7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этап региональной историко-краеведческой конференции юных исследователей «Старт в науку»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Загребельная К.В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ППЦ “Здоровье”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«Организация первичной профилактики девиантного поведения несовершеннолетних в условиях общеобразовательной школы»</w:t>
              <w:br w:type="textWrapping"/>
              <w:t xml:space="preserve">Тема: «Системный подход к организации  работы педагога  в  общеобразовательной школе  по профилактике девиаций несовершеннолетних»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Павлова Л.Л.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учит. ОБЖ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«Подведение итогов районной олимпиады»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Евдокимов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шк. музеев, пед.-краеведы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«Методика подготовки и презентации экскурсий на районном и региональном конкурсе на звание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Лучший юный экскурсовод года”»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Загребельная К.В.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 р-на, актив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Дни единых действий Российского движения школьников. Участие в акциях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ПО РДШ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Тренировочная работа в формате ОГЭ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Сергеева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ОДОД, пед. работники сферы доп.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конкурс педагогических достижений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номинации «Сердце отдаю детям».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этап подноминации «Дебют» - Открытое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Бычкова Т.Н.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Ксенофонтова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188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каб. 525 или 509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Творческая группа ГБДОУ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Мудрый совеночек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Заседание Творческой группы проекта “Мудрый совеночек”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Курилова Т.С.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ПВ МО РФ, видеоформат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5-11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конкурс чтецов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«Женские голоса русской поэзии»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Гайдук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методисты и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ст. воспит.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методистов и старших воспитателей ДОО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Семинар «Повышение профессиональной кометентности педагогов в вопросах образовательной деятельности с детьми, как компонент методического сопровождения»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«Смысловое чтение как инструмент для достижения высоких образоват. результатов в свете требований ФГО». 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Практики применения речевых средств в преобразовании текстовой информации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СОШ № 51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Чкаловский пр. д.22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учит. истории и обществознания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«Формирование универсальных учебных действий на уроках обществознания. Организация работы с различными формами представления информации и решение познавательных задач»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Юрата И.В.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ОДОД, пед. работники сферы доп.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конкурс педагогических достижений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номинации «Сердце отдаю детям». 3 этап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подноминации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«Педагог-мастер» - Открытое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Бычкова Т.Н.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Ксенофонтова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Администр.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Комиссии по организации отдыха детей и их оздоровления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Каурова Т.Ю.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Шайхеев В.М.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лидеры детских объединений ГБОУ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Лидеры детских объединений ГБОУ района. Районный тур конкурса лидеров ДО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Как вести за собой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Очный этап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 рус. яз. и литерат., уч. нач. шк., гуманитарных предметов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Литературный клуб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 шелест страниц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Ф.М. Достоевский и петербургский текст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Обухова М.Ю.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Михновец Н.Г. </w:t>
            </w:r>
            <w:r w:rsidDel="00000000" w:rsidR="00000000" w:rsidRPr="00000000">
              <w:rPr>
                <w:rFonts w:ascii="Arial" w:cs="Arial" w:eastAsia="Arial" w:hAnsi="Arial"/>
                <w:color w:val="262626"/>
                <w:sz w:val="18"/>
                <w:szCs w:val="18"/>
                <w:highlight w:val="white"/>
                <w:rtl w:val="0"/>
              </w:rPr>
              <w:t xml:space="preserve">проф. РГПУ им. А.И. Герцена</w:t>
            </w:r>
            <w:r w:rsidDel="00000000" w:rsidR="00000000" w:rsidRPr="00000000">
              <w:rPr>
                <w:rFonts w:ascii="Arial" w:cs="Arial" w:eastAsia="Arial" w:hAnsi="Arial"/>
                <w:color w:val="2626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Федоров С.В кпн, зав. каф. филол. обр. СПбАППО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Козырев Ф.Н. доктор пн, науч. сотр. музея Российской Христианской Академии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суббота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команды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Брейн-ринг, посв. Дню конституции РФ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3-4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Районная интеллектуальная олимпиада «Ученик ХХI века: пробуем силы – проявляем способности»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Паршикова Н.В. Савичева Л.В.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понед.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5-11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этап олимпиады по информатике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1"/>
              <w:spacing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 «Информационные технологии. Углубленный уровень изучения программы MS PowerPoint. Создание интерактивных презентаций».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Чернышов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в ГОУ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Метро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Узелкова М.Р.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ИМЦ 525 ауд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Молодые педагоги ДОО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РМО. Семинар «Технологии взаимодействия ДОО и семьи в вопросах воспитания современного ребенка»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Прокопович С.В.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2-3 уроки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Тренировочная работа в формате ЕГЭ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Сергеева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ОДОД, пед. работники сферы доп.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конкурс педагогических достижений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номинации «Сердце отдаю детям»: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этап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подноминации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«Дебют» - Публ. выступление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этап подноминации «Педагог-мастер» - Мастер-класс «Применение современных образовательных технологий в образовательной деятельности»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Бычкова Т.Н.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Ксенофонтова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14-17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графику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 конкурса, педагоги ГБОУ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тур Районного конкурса пед. достижений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номинации «Дебют. Ступени роста».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Открытые уроки педагогов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Лукашкин С.С.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№173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этап Всероссийского смотра-конкурса на «Лучшую дружину юных пожарных России» среди образовательных учреждений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Белякова Т.П.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ИМЦ, 525 ауд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педагоги ДОО, слушатели КПК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«Реализация воспитательных задач в ДОО» Тема: «Формы, методы, инновационные подходы в решении воспитательных задач»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Прокопович С.В.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педагоги, специалисты службы здоровья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Городской семинар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Системный подход в формировании здоровья и развития ребенка: оптимизация социально-оздоровительных технологий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совместно с ГБОУ ЦО №173 Петроградского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Зятева В.Ю.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Поварова Е.А.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Воронова А.Г.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педагоги,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обучающиеся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Проект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Творческая среда и интеллектуально одарённые дети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Никаноров Р.В.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Нестерова Т.А.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ППЦ “Здоровье”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КПК «Организация первичной профилактики девиантного поведения несовершеннолетних в условиях общеобразовательной школы»</w:t>
              <w:br w:type="textWrapping"/>
              <w:t xml:space="preserve">Тема: «Основные направления, формы и технологии работы по профилактике девиантного поведения в образовательных организациях» ч.1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Павлова Л.Л.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заместители директоров по НМР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Совещание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с заместителями директоров по НМР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Богданова ЕЗ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Модестова 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ППЦ “Здоровье”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социальные педагоги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РМО социальных педагогов «Профилактика конфликтов как один из методов предупреждения правонарушений»несовершеннолетних. Опыт ГБОУ района»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Павлова Л.Л.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творч. группа учителей нач.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Семинар творческой группы «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Требования к условиям внедрения ФГОС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Паршикова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уч. изобр. искусства и технол.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Мастер-класс «Кистевая роспись по дереву»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Лукк Н.П.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математики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Методический семинар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Контрольно-оценочная деятельность на уроках математики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Сергеева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 усмотрение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ОУ по желанию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2-11 классы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Игровой конкурс по английскому языку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Британский бульдог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Черткова Э.П.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13:00-14:30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АРТ-мастерская.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Мастер - классы по изобразительной деятельности в ДОО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от 20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СОШ №87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учителя химии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 учителей химии «Индивидуальный маршрут повышения профессионального мастерства педагога и методическое сопровождение».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Данилова Л.Л.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СОШ №87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учителя химии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Круглый стол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Использование информационных технологий на уроках химии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Данилова Л.Л. 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ОУ 50,86,84,75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зам. дир. по ВР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«Изучение опыта организации воспитательной работы»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Чиканчи Е.А.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«Методическое обеспечение урока в новой модели аттестации».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Авторитет учителя. Практикум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зам. директоров, методисты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РМО 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Практические вопросы, консультирование учителей начальных классов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Паршикова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16:00-17:30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за ИД в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для обсуждения и коррекции содержания инновационной деятельности в районе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Князева О.В.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Демьянова О.Ю.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25-30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шк. МО, учит. истории и обществознания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«Проблемные вопросы при подготовке к ГИА по истории»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Юрата И.В.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музыки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Круглый стол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Современные подходы к организации урока музыки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Конюшая Т.Г.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 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Сопровождение профессиональной адаптации молодого педагога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Тема: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Посещение и анализ открытых уроков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педагоги-психологи ГБДОО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РМО “Актуальные проблемы в работе педагога-психолога ДОУ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Малкова Е.Ю.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команды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Брейн-ринг, посв. Дню конституции РФ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Администр.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Комиссии по организации отдыха детей и их оздоровления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Каурова Т.Ю.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Шайхеев В.М.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физики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«Использование заданий по естественнонаучной грамотности в практике учителя физики из опыта работы»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Гурина И.А.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11:000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учащиеся 3-4 классов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Районная интеллектуальная олимпиада «Ученик ХХI века: английский язык»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Паршикова Н.В.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Аленова С.М.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 тур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Районного конкурса пед. достижений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 здоровья Петроградской стороны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Зятева В.Ю.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Всероссийский детско-юношеский конкурс научно-практических работ в области пожарной безопасности «Мир в наших руках»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Белякова Т.П.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ППО ГБДОУ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Плановое совещание председателей Первичных профсоюзных организаций ГБДОУ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Булатова С.А.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председатели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ППО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Плановое совещание председателей Первичных профсоюзных организаций ГБОУ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Булатова С.А.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понед.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районные метод. по уч. предметам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«Организация работы по преодолению предметных и методических дефицитов педагогов»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 20-24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на усмотрение школ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ОУ района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учащиеся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Проведение пробной работы в формате ОГЭ по химии для тех кто выбрал предмет.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Данилова Л.Л.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участвуют все желающие школы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методисты ИМЦ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Игра “Что? Где? Когда?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посв. Дню Конституции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Князева О.В.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1"/>
              <w:spacing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 «Информационные технологии. Углубленный уровень изучения программы MS PowerPoint. Создание интерактивных презентаций».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Чернышов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Князь- Владимирский собор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1-11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Фестиваль детских творческих работ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Рождество Христово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 Награждение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7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25-30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Князь- Владимирский собор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1-11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конкурс чтецов «К 350-летию со дня рождения Петра I». Награждение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20-25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День правовых знаний в ГБОУ №55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Ан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реев А.А.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ОДОД, пед. работники сферы доп. образования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конкурс педагогических достижений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номинации «Сердце отдаю детям»: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этап подн. «Дебют» - Дискуссионный круглый стол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этап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подноминации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«Педагог-мастер» - Дискуссионный круглый стол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Бычкова Т.Н.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Ксенофонтова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инстр. ФК ДОО, педагоги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Диагностика физического развития и физической подготовленности детей дошкольного возраста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Демченко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учителя физической культуры ГБОУ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РМО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«Внедрение оптимальных условий для развития способностей одаренных детей»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Харламова А.А.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20-25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6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№55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9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1"/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«Технология педагогические мастерские в работе педагога». Тема: «Проектирование педагогических мастерских»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Модестова 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C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28 человек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21-28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инстр. ФК ДОО, педагоги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Конкурс «На зарядку становись!»</w:t>
              <w:br w:type="textWrapping"/>
              <w:t xml:space="preserve">Прием заявок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Демченко Н.А.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ППЦ “Здоровье”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КПК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«Организация первичной профилактики девиантного поведения несовершеннолетних в условиях общеобразовательной школы»</w:t>
              <w:br w:type="textWrapping"/>
              <w:t xml:space="preserve">Тема: «Основные направления, формы и технологии работы по профилактике девиантного поведения в образовательных организациях» ч.2. Круглый стол и защита проекта.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Павлова Л.Л.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«Методическое обеспечение урока в новой модели аттестации».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Подготовка к экзамену по модулю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в УДОД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Параграф УДОД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Шафеева Е.Ю.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педагоги ДОО,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Реализация воспитательных задач в ДОО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Тема: «Документация педагога по реализации программы воспитания ДОО»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Круглый стол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ГБДОУ №24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ул. Красного Курсанта, 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муз.рук. ГБДОУ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РМО. Семинар «Творческое развитие дошкольников в музыкально-игровом пространстве»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Аристова Г.М.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района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«Развитие функциональной грамотности на уроках информатики»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Сорокина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№50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ГБОУ №55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учителя ГБОУ №50, №55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Круглый стол «Как развивать мотивацию у обучающихся»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Сорокина Н.В.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Модестова Т.В.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учит. технологии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«Подведение итогов район. этапа олимпиады»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Тюринова И.Н.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учит. технологии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Мастер-класс «Арт заливка»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Тюринова И.Н.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Данилова Л.Л.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Социально-коммуникативное развитие ребенка - дошкольника в условиях семьи и ДОО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КПК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«Методическое обеспечение урока в новой модели аттестации». Тема: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Возрастные особенности обучающихся. Практикум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учителя ОРКСЭ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ОДНКНР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Семинар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Рождественские чтения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по графику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в ГОУ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Сдача базы Метро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Узелкова М.Р.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библиотекари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библиотекарей ОУ</w:t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«Анализ обеспеченности учебной литературой на 2021-2022 учебный год. Подготовка к заказу учебников.»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Пальчикова Е.Г.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рук. ОДОД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РМО «Внедрение целевой модели наставничества в системе дополнительного образования детей»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Бычкова Т.Н.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Ксенофонтова Н.В.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Администр.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комиссии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Заседание Комиссии по организации отдыха детей и их оздоровления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Каурова Т.Ю.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Шайхеев В.М.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27 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ЦИО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1"/>
              <w:spacing w:after="240" w:before="24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слушатели 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1"/>
              <w:spacing w:line="240" w:lineRule="auto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КПК «Информационные технологии. Углубленный уровень изучения программы MS PowerPoint. Создание интерактивных презентаций».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1"/>
              <w:spacing w:lin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Чернышов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ИМЦ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каб. 525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Творческое объединение педагогов ДОО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АРТ-мастерская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Мастер - классы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«Зимушка - зима»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Прокопович С.В.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 МКДО в ДОО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РМО. Тема: «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Организация внешней экспертизы МКДО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Гришкевич Л.В.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каждый вторник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члены р-го Совета cтаршеклас.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Встречи районного Совета Старшеклассников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каждый четверг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ГБОУ р-на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Работа районного Медиа-центра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каждая пятница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ГБОУ №80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районный штаб, актив РДШ ГБОУ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Встречи Штаба РДШ Петроградского района,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Школы актива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Кузина Е.Б.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ОУ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 команды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вопросам инновационной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Князева О.В.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Демьянова О.Ю.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5-11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Организация и проведение районного этапа ВсОШ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всем предметам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Скоробогатова Е.И.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отв. мет.-предм.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ежедневно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методисты-предметники, отв. за провед. олимпиад в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Совещание ответственных за провед. олимпиад в 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Ражева Н.Е.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Скоробогатова Е.И.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дистанционно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учащиеся 4-9 кл.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Фестиваль исследовательских проектов учащихся ОУ Петроградского района «К 350-летию со дня рождения Петра I: секулярный мир и религиозность»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Алексеева Е.Н.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уточняется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участники рабочей группы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Заседания рабочей группы по подготовке ТИЧБУРГА -2022 в рамках Петроградского педагогич. форума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Модестова Т.В.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Майская Т.А.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до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дистанционно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молодые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педагоги ГБОУ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Индивидуальные встречи с участниками Клуба молодых педагогов по подготовке ТИЧБУРГА 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Безуглова И.Г.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заочно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уч-ся 6-11 кл.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 желанию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Всероссийский фестиваль поэзии на иностранных языках INSPIRATIO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АППО СПБ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1906" w:w="16838" w:orient="landscape"/>
      <w:pgMar w:bottom="567" w:top="567" w:left="567" w:right="567" w:header="709" w:footer="3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  <w:spacing w:line="3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PMingLiU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92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zh-TW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PMingLiU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TW" w:val="ru-RU"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zh-TW" w:val="ru-RU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numPr>
        <w:ilvl w:val="1"/>
        <w:numId w:val="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iCs w:val="1"/>
      <w:color w:val="000000"/>
      <w:spacing w:val="15"/>
      <w:w w:val="100"/>
      <w:position w:val="-1"/>
      <w:sz w:val="32"/>
      <w:szCs w:val="24"/>
      <w:effect w:val="none"/>
      <w:vertAlign w:val="baseline"/>
      <w:cs w:val="0"/>
      <w:em w:val="none"/>
      <w:lang w:bidi="ar-SA" w:eastAsia="zh-TW" w:val="ru-RU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b w:val="1"/>
      <w:iCs w:val="1"/>
      <w:color w:val="000000"/>
      <w:spacing w:val="15"/>
      <w:w w:val="100"/>
      <w:position w:val="-1"/>
      <w:sz w:val="32"/>
      <w:szCs w:val="24"/>
      <w:effect w:val="none"/>
      <w:vertAlign w:val="baseline"/>
      <w:cs w:val="0"/>
      <w:em w:val="none"/>
      <w:lang w:bidi="ar-SA" w:eastAsia="zh-TW" w:val="ru-RU"/>
    </w:rPr>
  </w:style>
  <w:style w:type="paragraph" w:styleId="ZchnZchnЗнакЗнакZchnZchn">
    <w:name w:val="Zchn Zchn Знак Знак Zchn Zchn"/>
    <w:basedOn w:val="Обычный"/>
    <w:next w:val="ZchnZchnЗнакЗнакZchnZchn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ubtitleChar">
    <w:name w:val="Subtitle Char"/>
    <w:next w:val="SubtitleChar"/>
    <w:autoRedefine w:val="0"/>
    <w:hidden w:val="0"/>
    <w:qFormat w:val="0"/>
    <w:rPr>
      <w:rFonts w:ascii="Times New Roman" w:cs="Times New Roman" w:hAnsi="Times New Roman"/>
      <w:b w:val="1"/>
      <w:iCs w:val="1"/>
      <w:color w:val="000000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ru-RU"/>
    </w:rPr>
  </w:style>
  <w:style w:type="character" w:styleId="apple-style-span">
    <w:name w:val="apple-style-span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ru-RU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300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Arial" w:cs="Arial" w:eastAsia="PMingLiU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ru-RU"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zh-TW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mhpf5qp">
    <w:name w:val="mhpf5qp"/>
    <w:next w:val="mhpf5q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1957871928?pwd=TVM3Z05EdWxGVmZzNFJDQjlrZUVDQT09" TargetMode="External"/><Relationship Id="rId8" Type="http://schemas.openxmlformats.org/officeDocument/2006/relationships/hyperlink" Target="https://forms.gle/oEmuRLREM8yXbX9C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TqjvU4Emb78xAvsk/KWpEEJzuQ==">AMUW2mWMf5HdAewIcP2oQ8vKdJOAihRhrIRHrzf87bXFi/ublCpOFRhxZIEHKC6zIbMleaVGr4KdCSS3KGi6vZwv+bjLOYI1EI8W/s+8wOc0dBtSy0dPH4g=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2021-11-24T09:06:00Z</dcterms:created>
  <dc:creator>Шитова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